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80D" w14:textId="6B23D124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1077D3"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684B2F10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8E493B">
        <w:rPr>
          <w:rFonts w:asciiTheme="minorHAnsi" w:eastAsiaTheme="minorEastAsia" w:hAnsiTheme="minorHAnsi" w:cstheme="minorHAnsi"/>
          <w:b/>
          <w:bCs/>
          <w:sz w:val="22"/>
          <w:szCs w:val="22"/>
        </w:rPr>
        <w:t>6</w:t>
      </w:r>
      <w:r w:rsidR="008C6E11" w:rsidRPr="00DF6D16">
        <w:rPr>
          <w:rFonts w:asciiTheme="minorHAnsi" w:eastAsiaTheme="minorEastAsia" w:hAnsiTheme="minorHAnsi" w:cstheme="minorHAnsi"/>
          <w:b/>
          <w:bCs/>
          <w:sz w:val="22"/>
          <w:szCs w:val="22"/>
        </w:rPr>
        <w:t>/2025/03.01-0104/24</w:t>
      </w:r>
      <w:r w:rsidR="0050336E" w:rsidRPr="0050336E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 </w:t>
      </w:r>
    </w:p>
    <w:p w14:paraId="4184FB34" w14:textId="77777777" w:rsidR="00B4476C" w:rsidRPr="001077D3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60C8555D" w:rsidR="00B4476C" w:rsidRPr="001077D3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Oświadczenie </w:t>
      </w:r>
      <w:r w:rsid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 przetwarzaniu danych osobowych </w:t>
      </w:r>
    </w:p>
    <w:p w14:paraId="1915574B" w14:textId="77777777" w:rsidR="00A25E6F" w:rsidRPr="001077D3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:rsidRPr="001077D3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25E6F" w:rsidRPr="001077D3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250F3D98" w14:textId="77777777" w:rsidR="00862181" w:rsidRPr="001077D3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EC180FD" w14:textId="2EBAFDAB" w:rsidR="008C6E11" w:rsidRPr="008C6E11" w:rsidRDefault="00E84324" w:rsidP="008C6E11">
      <w:pPr>
        <w:pStyle w:val="Nagwekspisutreci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Niniejszym składam oświadczenie Wykonawcy </w:t>
      </w:r>
      <w:r w:rsidR="00862181"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w związku z udziałem w postępowaniu: </w:t>
      </w: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zapytanie ofertowe </w:t>
      </w:r>
      <w:r w:rsidRPr="008C6E1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nr </w:t>
      </w:r>
      <w:r w:rsidR="008E493B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6</w:t>
      </w:r>
      <w:r w:rsidR="008C6E11" w:rsidRPr="008C6E11">
        <w:rPr>
          <w:rFonts w:asciiTheme="minorHAnsi" w:eastAsiaTheme="minorEastAsia" w:hAnsiTheme="minorHAnsi" w:cstheme="minorHAnsi"/>
          <w:b/>
          <w:bCs/>
          <w:color w:val="auto"/>
          <w:sz w:val="22"/>
          <w:szCs w:val="22"/>
        </w:rPr>
        <w:t>/2025/03.01-0104/24</w:t>
      </w:r>
      <w:r w:rsidR="0050336E" w:rsidRPr="008C6E11">
        <w:rPr>
          <w:rFonts w:asciiTheme="minorHAnsi" w:hAnsiTheme="minorHAnsi" w:cstheme="minorHAnsi"/>
          <w:color w:val="auto"/>
          <w:kern w:val="2"/>
          <w:sz w:val="22"/>
          <w:szCs w:val="22"/>
          <w14:ligatures w14:val="standardContextual"/>
        </w:rPr>
        <w:t> </w:t>
      </w:r>
      <w:r w:rsidRPr="008C6E11">
        <w:rPr>
          <w:rFonts w:asciiTheme="minorHAnsi" w:hAnsiTheme="minorHAnsi" w:cstheme="minorHAnsi"/>
          <w:color w:val="auto"/>
          <w:sz w:val="22"/>
          <w:szCs w:val="22"/>
        </w:rPr>
        <w:t xml:space="preserve"> dotyczące </w:t>
      </w:r>
      <w:r w:rsidR="008C6E11" w:rsidRPr="008C6E11">
        <w:rPr>
          <w:rFonts w:asciiTheme="minorHAnsi" w:hAnsiTheme="minorHAnsi" w:cstheme="minorHAnsi"/>
          <w:color w:val="auto"/>
          <w:sz w:val="22"/>
          <w:szCs w:val="22"/>
        </w:rPr>
        <w:t>Wykonanie, wdrożenie i utrzymanie systemu „Elektroniczna Biblioteka” służącego do przechowywania i zabezpieczonego udostępniania plików PDF (książek) dla użytkowników platformy edukacyjnej</w:t>
      </w:r>
    </w:p>
    <w:p w14:paraId="4C688A5C" w14:textId="707E4E16" w:rsidR="00862181" w:rsidRPr="0050336E" w:rsidRDefault="00862181" w:rsidP="008C6E11">
      <w:pPr>
        <w:pStyle w:val="Default"/>
        <w:jc w:val="both"/>
        <w:rPr>
          <w:rFonts w:asciiTheme="minorHAnsi" w:hAnsiTheme="minorHAnsi" w:cstheme="minorHAnsi"/>
          <w:szCs w:val="22"/>
        </w:rPr>
      </w:pPr>
    </w:p>
    <w:p w14:paraId="5BCE814F" w14:textId="49538EB8" w:rsidR="001077D3" w:rsidRPr="001077D3" w:rsidRDefault="001077D3" w:rsidP="001077D3">
      <w:pPr>
        <w:spacing w:after="224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Wyrażam zgodę na przetwarzanie danych osobowych do celów związanych  z niniejszym postępowaniem w takim zakresie, w jakim jest to niezbędne dla jego należytego zrealizowania. </w:t>
      </w:r>
    </w:p>
    <w:p w14:paraId="1C439CFA" w14:textId="77777777" w:rsidR="001077D3" w:rsidRPr="001077D3" w:rsidRDefault="001077D3" w:rsidP="001077D3">
      <w:pPr>
        <w:spacing w:after="215" w:line="259" w:lineRule="auto"/>
        <w:ind w:left="1582"/>
        <w:jc w:val="center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E9DE29" w14:textId="41C8AF5D" w:rsidR="001077D3" w:rsidRPr="001077D3" w:rsidRDefault="001077D3" w:rsidP="001077D3">
      <w:pPr>
        <w:spacing w:line="259" w:lineRule="auto"/>
        <w:ind w:right="1109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 </w:t>
      </w:r>
    </w:p>
    <w:p w14:paraId="6EFCC5B3" w14:textId="259707DB" w:rsidR="001077D3" w:rsidRPr="001077D3" w:rsidRDefault="001077D3" w:rsidP="001077D3">
      <w:pPr>
        <w:pStyle w:val="Nagwek1"/>
        <w:spacing w:after="4" w:line="267" w:lineRule="auto"/>
        <w:ind w:left="5256" w:right="274"/>
        <w:jc w:val="center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541ED6F" w14:textId="77777777" w:rsid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</w:p>
    <w:p w14:paraId="72395910" w14:textId="79622568" w:rsidR="001077D3" w:rsidRP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Klauzula informacyjna </w:t>
      </w:r>
    </w:p>
    <w:p w14:paraId="1D1AB087" w14:textId="24070813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Administratorem Pana/i danych osobowych jest Wyższa Szkoła Zdrowia z siedzibą w Gdańsku, przy ul. Pelplińskiej 7 (80-335 Gdańsk). </w:t>
      </w:r>
    </w:p>
    <w:p w14:paraId="5129D57C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23F2EC4F" w14:textId="1890B03C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Podane dane osobowe są przetwarzane na podstawie art. 6 ust.1 lit. b) Rozporządzenia Parlamentu Europejskiego i Rady (UE) 2016/679 z dnia 27 kwietnia 2016 r. w procesie rekrutacji  i w realizacji projektu. W przypadku udzielenia przez Państwa zgody na przetwarzanie Państwa danych osobowych w celach realizowanego projektu podstawą przetwarzania jest art. 6 ust.1 lit. a) Rozporządzenia Parlamentu  Europejskiego i Rady (UE) 2016/679 z dnia 27 kwietnia 2016 r.  tj. udzielona zgoda. </w:t>
      </w:r>
    </w:p>
    <w:p w14:paraId="1832D04D" w14:textId="77777777" w:rsidR="001077D3" w:rsidRPr="001077D3" w:rsidRDefault="001077D3" w:rsidP="001077D3">
      <w:pPr>
        <w:ind w:left="-10"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9604E31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Państwa dane osobowe będą przechowywane na czas trwania projektu i zobowiązań podatkowych oraz okresu archiwizacji projektu. </w:t>
      </w:r>
    </w:p>
    <w:p w14:paraId="0B68FB5D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EA4902F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Mają Państwo prawo żądać od Administratora danych dostępu do Państwa danych osobowych, ich sprostowania, usunięcia lub ograniczenia przetwarzania, wniesienia sprzeciwu wobec przetwarzania, żądania przeniesienia danych, a także prawo wniesienia skargi do organu nadzorczego. </w:t>
      </w:r>
    </w:p>
    <w:p w14:paraId="5DC02678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4A3C2182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osobowych jest warunkiem uczestniczenia w procesach związanych z realizacją projektu. </w:t>
      </w:r>
    </w:p>
    <w:p w14:paraId="7FDE482C" w14:textId="77777777" w:rsidR="001077D3" w:rsidRPr="001077D3" w:rsidRDefault="001077D3" w:rsidP="001077D3">
      <w:pPr>
        <w:ind w:left="567" w:right="40"/>
        <w:rPr>
          <w:rFonts w:asciiTheme="minorHAnsi" w:hAnsiTheme="minorHAnsi" w:cstheme="minorHAnsi"/>
          <w:sz w:val="22"/>
          <w:szCs w:val="22"/>
        </w:rPr>
      </w:pPr>
    </w:p>
    <w:p w14:paraId="0D83B8EC" w14:textId="77777777" w:rsidR="001077D3" w:rsidRPr="001077D3" w:rsidRDefault="001077D3" w:rsidP="001077D3">
      <w:pPr>
        <w:pStyle w:val="Nagwek1"/>
        <w:spacing w:after="216"/>
        <w:ind w:left="-5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lastRenderedPageBreak/>
        <w:t xml:space="preserve">Klauzula informacyjna ministra właściwego do spraw rozwoju regionalnego </w:t>
      </w:r>
    </w:p>
    <w:p w14:paraId="1159EFC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 celu wykonania obowiązku nałożonego art. 13 i 14 RODO1, w związku z art. 88 ustawy o zasadach realizacji zadań finansowanych ze środków europejskich w perspektywie finansowej 2021-20272, informujemy o zasadach przetwarzania Państwa danych osobowych: </w:t>
      </w:r>
    </w:p>
    <w:p w14:paraId="425182E9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I. Administrator </w:t>
      </w:r>
    </w:p>
    <w:p w14:paraId="4C17ECA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Odrębnym administratorem Państwa danych jest: </w:t>
      </w:r>
    </w:p>
    <w:p w14:paraId="4CDE8B7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Minister właściwy do spraw rozwoju regionalnego z siedzibą przy ul. Wspólnej 2/4, 00-926 Warszawa. </w:t>
      </w:r>
    </w:p>
    <w:p w14:paraId="109A764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Cel przetwarzania danych </w:t>
      </w:r>
    </w:p>
    <w:p w14:paraId="10B783C4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będą przetwarzać w związku z realizacją FERS, w szczególności w celu monitorowania, sprawozdawczości, komunikacji, publikacji, ewaluacji, zarządzania finansowego, weryfikacji i audytów oraz do celów określania kwalifikowalności uczestników. </w:t>
      </w:r>
    </w:p>
    <w:p w14:paraId="6B46BC1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13AB6A1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Podstawa przetwarzania </w:t>
      </w:r>
    </w:p>
    <w:p w14:paraId="3210FD98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Będziemy przetwarzać Państwa dane osobowe w związku z tym, że: </w:t>
      </w:r>
    </w:p>
    <w:p w14:paraId="50DD8DE1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Zobowiązuje nas do tego prawo (art. 6 ust. 1 lit. c, art. 9 ust. 2 lit. g oraz art. 103 RODO)4: </w:t>
      </w:r>
    </w:p>
    <w:p w14:paraId="5E98CC8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</w:t>
      </w:r>
    </w:p>
    <w:p w14:paraId="26EB1E14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s.1-88). </w:t>
      </w:r>
    </w:p>
    <w:p w14:paraId="24EDA03C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Ustawa z dnia 28 kwietnia 2022 r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 (Dz.U. 2022 poz. 1079), zwana dalej „ustawą wdrożeniową”. </w:t>
      </w:r>
    </w:p>
    <w:p w14:paraId="4B28F5C3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Dotyczy wyłącznie projektów aktywizujących osoby odbywające karę pozbawienia wolności. </w:t>
      </w:r>
    </w:p>
    <w:p w14:paraId="7D691D1E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Należy wskazać jeden lub kilka przepisów prawa - możliwe jest ich przywołanie w zakresie ograniczonym na potrzeby konkretnej klauzuli. </w:t>
      </w:r>
    </w:p>
    <w:p w14:paraId="448EFB9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Funduszu Azylu, Migracji i Integracji, Funduszu Bezpieczeństwa Wewnętrznego i Instrumentu Wsparcia Finansowego na rzecz Zarządzania Granicami i Polityki Wizowej, </w:t>
      </w:r>
    </w:p>
    <w:p w14:paraId="3C5694B7" w14:textId="4AFC489E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2021/1057 z dnia 24 czerwca 2021 r. ustanawiające Europejski Fundusz Społeczny Plus (EFS+) oraz uchylające rozporządzenie (UE) nr 1296/2013 (Dz. Urz. UE L 231 z 30.06.2021, str. 21, z późn. zm.) </w:t>
      </w:r>
    </w:p>
    <w:p w14:paraId="6094078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ustawa z dnia 28 kwietnia 2022 r.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2021-2027, w szczególności art. 87-93, ▪ ustawa z 14 czerwca 1960 r. - Kodeks postępowania administracyjnego, ▪ ustawa z 27 sierpnia 2009 r. o finansach publicznych. </w:t>
      </w:r>
    </w:p>
    <w:p w14:paraId="29F2623F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Sposób pozyskiwania danych </w:t>
      </w:r>
    </w:p>
    <w:p w14:paraId="52AFE34D" w14:textId="4B7ABA54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0AFE7B3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Dostęp do danych osobowych </w:t>
      </w:r>
    </w:p>
    <w:p w14:paraId="375898FE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5CF20F61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którym zleciliśmy wykonywanie zadań w FERS, </w:t>
      </w:r>
    </w:p>
    <w:p w14:paraId="4D44E48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finansów publicznych, prezesowi zakładu ubezpieczeń społecznych, </w:t>
      </w:r>
    </w:p>
    <w:p w14:paraId="670055F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2EF3B7A" w14:textId="77777777" w:rsidR="001077D3" w:rsidRPr="001077D3" w:rsidRDefault="001077D3" w:rsidP="001077D3">
      <w:pPr>
        <w:numPr>
          <w:ilvl w:val="0"/>
          <w:numId w:val="7"/>
        </w:numPr>
        <w:spacing w:after="5" w:line="267" w:lineRule="auto"/>
        <w:ind w:right="2789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Okres przechowywania danych </w:t>
      </w:r>
    </w:p>
    <w:p w14:paraId="7EC9811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są przechowywane przez okres niezbędny do realizacji celów określonych w punkcie II. </w:t>
      </w:r>
    </w:p>
    <w:p w14:paraId="33BA1188" w14:textId="7901A7BA" w:rsidR="001077D3" w:rsidRDefault="001077D3" w:rsidP="001077D3">
      <w:pPr>
        <w:numPr>
          <w:ilvl w:val="0"/>
          <w:numId w:val="7"/>
        </w:numPr>
        <w:tabs>
          <w:tab w:val="left" w:pos="284"/>
          <w:tab w:val="left" w:pos="567"/>
        </w:tabs>
        <w:spacing w:after="5" w:line="267" w:lineRule="auto"/>
        <w:ind w:right="1842" w:hanging="27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>Prawa osób, których dane dotyczą</w:t>
      </w:r>
    </w:p>
    <w:p w14:paraId="136B7F3F" w14:textId="043F6CBF" w:rsidR="001077D3" w:rsidRPr="001077D3" w:rsidRDefault="001077D3" w:rsidP="001077D3">
      <w:pPr>
        <w:spacing w:after="5" w:line="267" w:lineRule="auto"/>
        <w:ind w:right="1842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>Przysługują Państwu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 xml:space="preserve">następujące prawa: </w:t>
      </w:r>
    </w:p>
    <w:p w14:paraId="1DFD4677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dostępu do swoich danych oraz otrzymania ich kopii (art. 15 RODO), </w:t>
      </w:r>
    </w:p>
    <w:p w14:paraId="18850E03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sprostowania swoich danych (art. 16 RODO), </w:t>
      </w:r>
    </w:p>
    <w:p w14:paraId="51F385FC" w14:textId="07178C16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usunięcia swoich danych (art. 17 RODO) - jeśli nie zaistniały okoliczności, o których mowa w art. 17 ust. 3 RODO. </w:t>
      </w:r>
    </w:p>
    <w:p w14:paraId="0667E433" w14:textId="77777777" w:rsidR="001077D3" w:rsidRPr="001077D3" w:rsidRDefault="001077D3" w:rsidP="001077D3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AA2F39" w14:textId="77777777" w:rsidR="001077D3" w:rsidRPr="001077D3" w:rsidRDefault="001077D3" w:rsidP="001077D3">
      <w:pPr>
        <w:spacing w:after="101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28E79" w14:textId="2911F53C" w:rsidR="001077D3" w:rsidRPr="001077D3" w:rsidRDefault="001077D3" w:rsidP="001077D3">
      <w:pPr>
        <w:spacing w:line="259" w:lineRule="auto"/>
        <w:ind w:right="13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 </w:t>
      </w:r>
    </w:p>
    <w:p w14:paraId="6C855856" w14:textId="30CD92BC" w:rsidR="001077D3" w:rsidRPr="001077D3" w:rsidRDefault="001077D3" w:rsidP="001077D3">
      <w:pPr>
        <w:pStyle w:val="Nagwek1"/>
        <w:ind w:left="5036" w:hanging="5051"/>
        <w:jc w:val="both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b w:val="0"/>
          <w:szCs w:val="22"/>
        </w:rPr>
        <w:t xml:space="preserve">                           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7A252D0" w14:textId="77777777" w:rsidR="00B4476C" w:rsidRPr="001077D3" w:rsidRDefault="00B4476C" w:rsidP="001077D3">
      <w:pPr>
        <w:jc w:val="both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1077D3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1AE9E" w14:textId="77777777" w:rsidR="00E03051" w:rsidRDefault="00E03051" w:rsidP="00BF0D0C">
      <w:r>
        <w:separator/>
      </w:r>
    </w:p>
  </w:endnote>
  <w:endnote w:type="continuationSeparator" w:id="0">
    <w:p w14:paraId="2DD8A0D9" w14:textId="77777777" w:rsidR="00E03051" w:rsidRDefault="00E03051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414BA" w14:textId="77777777" w:rsidR="00E03051" w:rsidRDefault="00E03051" w:rsidP="00BF0D0C">
      <w:r>
        <w:separator/>
      </w:r>
    </w:p>
  </w:footnote>
  <w:footnote w:type="continuationSeparator" w:id="0">
    <w:p w14:paraId="77327BFD" w14:textId="77777777" w:rsidR="00E03051" w:rsidRDefault="00E03051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9E7761"/>
    <w:multiLevelType w:val="hybridMultilevel"/>
    <w:tmpl w:val="801E8B52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D0360A"/>
    <w:multiLevelType w:val="hybridMultilevel"/>
    <w:tmpl w:val="A52ABC26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4"/>
  </w:num>
  <w:num w:numId="2" w16cid:durableId="478108528">
    <w:abstractNumId w:val="2"/>
  </w:num>
  <w:num w:numId="3" w16cid:durableId="1402555822">
    <w:abstractNumId w:val="3"/>
  </w:num>
  <w:num w:numId="4" w16cid:durableId="1815442613">
    <w:abstractNumId w:val="1"/>
  </w:num>
  <w:num w:numId="5" w16cid:durableId="528761733">
    <w:abstractNumId w:val="7"/>
  </w:num>
  <w:num w:numId="6" w16cid:durableId="805243944">
    <w:abstractNumId w:val="6"/>
  </w:num>
  <w:num w:numId="7" w16cid:durableId="140468850">
    <w:abstractNumId w:val="0"/>
  </w:num>
  <w:num w:numId="8" w16cid:durableId="1873347924">
    <w:abstractNumId w:val="5"/>
  </w:num>
  <w:num w:numId="9" w16cid:durableId="92742664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5BE4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077D3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507"/>
    <w:rsid w:val="004F657F"/>
    <w:rsid w:val="0050013E"/>
    <w:rsid w:val="0050336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81D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47EBE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370B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961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6E11"/>
    <w:rsid w:val="008C7F63"/>
    <w:rsid w:val="008D4CBD"/>
    <w:rsid w:val="008D71EA"/>
    <w:rsid w:val="008E493B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019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5BB0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03051"/>
    <w:rsid w:val="00E10BBF"/>
    <w:rsid w:val="00E127A7"/>
    <w:rsid w:val="00E20579"/>
    <w:rsid w:val="00E24713"/>
    <w:rsid w:val="00E25AB7"/>
    <w:rsid w:val="00E3139F"/>
    <w:rsid w:val="00E34F44"/>
    <w:rsid w:val="00E3667F"/>
    <w:rsid w:val="00E36BD6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172D6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077D3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6E11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11</cp:revision>
  <cp:lastPrinted>2024-08-14T11:06:00Z</cp:lastPrinted>
  <dcterms:created xsi:type="dcterms:W3CDTF">2025-08-30T17:27:00Z</dcterms:created>
  <dcterms:modified xsi:type="dcterms:W3CDTF">2025-12-04T08:28:00Z</dcterms:modified>
</cp:coreProperties>
</file>